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D8" w:rsidRPr="00EA2ED8" w:rsidRDefault="00EA2ED8" w:rsidP="00EA2ED8">
      <w:pPr>
        <w:spacing w:after="0" w:line="270" w:lineRule="atLeast"/>
        <w:jc w:val="center"/>
        <w:textAlignment w:val="baseline"/>
        <w:rPr>
          <w:rFonts w:ascii="Tahoma" w:eastAsia="Times New Roman" w:hAnsi="Tahoma" w:cs="Tahoma"/>
          <w:color w:val="262626"/>
          <w:sz w:val="21"/>
          <w:szCs w:val="21"/>
          <w:lang w:eastAsia="ru-RU"/>
        </w:rPr>
      </w:pPr>
      <w:r w:rsidRPr="00EA2ED8">
        <w:rPr>
          <w:rFonts w:ascii="Tahoma" w:eastAsia="Times New Roman" w:hAnsi="Tahoma" w:cs="Tahoma"/>
          <w:b/>
          <w:bCs/>
          <w:i/>
          <w:iCs/>
          <w:color w:val="262626"/>
          <w:sz w:val="21"/>
          <w:szCs w:val="21"/>
          <w:bdr w:val="none" w:sz="0" w:space="0" w:color="auto" w:frame="1"/>
          <w:lang w:eastAsia="ru-RU"/>
        </w:rPr>
        <w:t>еры социальной поддержки опекунов (попечителей), усыновителей (удочерителей), приёмных родителей</w:t>
      </w:r>
    </w:p>
    <w:tbl>
      <w:tblPr>
        <w:tblW w:w="97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4686"/>
        <w:gridCol w:w="4655"/>
      </w:tblGrid>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b/>
                <w:bCs/>
                <w:color w:val="333333"/>
                <w:sz w:val="21"/>
                <w:szCs w:val="21"/>
                <w:bdr w:val="none" w:sz="0" w:space="0" w:color="auto" w:frame="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b/>
                <w:bCs/>
                <w:color w:val="333333"/>
                <w:sz w:val="21"/>
                <w:szCs w:val="21"/>
                <w:bdr w:val="none" w:sz="0" w:space="0" w:color="auto" w:frame="1"/>
                <w:lang w:eastAsia="ru-RU"/>
              </w:rPr>
              <w:t>Меры социальной поддержки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b/>
                <w:bCs/>
                <w:color w:val="333333"/>
                <w:sz w:val="21"/>
                <w:szCs w:val="21"/>
                <w:bdr w:val="none" w:sz="0" w:space="0" w:color="auto" w:frame="1"/>
                <w:lang w:eastAsia="ru-RU"/>
              </w:rPr>
              <w:t>Нормативно – правовые акты</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Выплата вознаграждения, причитающегося приемному родителю, при принятии на воспитание приемного ребенка:- 3125 рублей в месяц на каждого ребенка, с применением районных коэффициентов и процентных надбавок к заработной плате за работу в районах Крайнего Севера и приравненных к ним местностях (увеличивается на 25 процентов за каждого ребенка, не достигшего трехлетнего возраста, ребенка с ограниченными возможностями здоровья либо ребенка-инвалида).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Закон Иркутской области № 92/58-оз «Об отдельных вопросах осуществления деятельности по опеке и попечительству в Иркутской области»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Премия опекунам (попечителям), приемным родителям детей, воспитывающихся в семьях опекунов (попечителей), приемных семьях и достигших особых успехов в учебе, творчестве, спорте, а также участвующих в общественной жизни:- 50 000 рублей (единовременно, в случае победы в конкурсе).</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Указ Губернатора Иркутской области № 348-уг «О премиях Губернатора Иркутской области в 2012, 2013 годах опекунам (попечителям), приемным родителям детей, воспитывающихся в семьях опекунов (попечителей), приемных семьях и достигших особых успехов в учебе, творчестве, спорте, а также участвующих в общественной жизни»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Компенсация родителям (законным представителям – опекунам, усыновителям, приемным родителям)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Иркутской области:- 20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Иркутской области;- на второго ребенка – 50 %; - на третьего ребенка и последующих детей –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Постановление Правительства Иркутской области № 133-пп«О компенсации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Единовременная выплата при усыновлении, если решение суда об усыновлении (удочерении) вступило в законную силу не ранее 1 января 2011 года:- 100 000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Закон Иркутской области № 102-ОЗ «О дополнительной мере социальной поддержки граждан, усыновивших (удочеривших) детей-сирот и детей, оставшихся без попечения родителей, в Иркутской области»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родителей):-базовый размер пособия составляет 14 497,80 рублей (в южных районах области – 17 397,36 рублей; в северных районах области – 18 847,14 рублей);- 110 775,0 рублей (в случае усыновления ребенка-инвалида, ребенка в возрасте старше семи лет, а также детей, являющихся братьями и (или) сестрами)».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Федеральный закон № 81-ФЗ «О государственных пособиях гражданам, имеющим детей»</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Ежемесячное пособие усыновителям на ребенка до 16 лет, на учащегося образовательного учреждения общеобразовательного типа - до окончания им обучения, но не более чем до 18 лет (с учетом районных коэффициентов), если среднедушевой доход семьи не превышает утвержденную величину прожиточного минимума в целом по области в расчете на душу населения:С 1 января 2015 года базовый размер ежемесячного пособия на ребенка составляет – 230 рублей:- 276 рублей (с учетом районного коэффициента 1,2 – для южных районов);- 299 рублей (с учетом коэффициента 1,3 – для северных районов);</w:t>
            </w:r>
            <w:r w:rsidRPr="00EA2ED8">
              <w:rPr>
                <w:rFonts w:ascii="Tahoma" w:eastAsia="Times New Roman" w:hAnsi="Tahoma" w:cs="Tahoma"/>
                <w:b/>
                <w:bCs/>
                <w:color w:val="333333"/>
                <w:sz w:val="21"/>
                <w:szCs w:val="21"/>
                <w:bdr w:val="none" w:sz="0" w:space="0" w:color="auto" w:frame="1"/>
                <w:lang w:eastAsia="ru-RU"/>
              </w:rPr>
              <w:t>на детей одиноких матерей</w:t>
            </w:r>
            <w:r w:rsidRPr="00EA2ED8">
              <w:rPr>
                <w:rFonts w:ascii="Tahoma" w:eastAsia="Times New Roman" w:hAnsi="Tahoma" w:cs="Tahoma"/>
                <w:color w:val="333333"/>
                <w:sz w:val="21"/>
                <w:szCs w:val="21"/>
                <w:lang w:eastAsia="ru-RU"/>
              </w:rPr>
              <w:t> – 460 рублей, - 552 рубля (с учетом коэффициента 1,2 - для южных районов); - 598 рублей (с учетом коэффициента 1,3- для северных районов); </w:t>
            </w:r>
            <w:r w:rsidRPr="00EA2ED8">
              <w:rPr>
                <w:rFonts w:ascii="Tahoma" w:eastAsia="Times New Roman" w:hAnsi="Tahoma" w:cs="Tahoma"/>
                <w:b/>
                <w:bCs/>
                <w:color w:val="333333"/>
                <w:sz w:val="21"/>
                <w:szCs w:val="21"/>
                <w:bdr w:val="none" w:sz="0" w:space="0" w:color="auto" w:frame="1"/>
                <w:lang w:eastAsia="ru-RU"/>
              </w:rPr>
              <w:t>на детей, родители которых уклоняются от уплаты алиментов, а также на детей военнослужащих, проходящих военную службу по призыву</w:t>
            </w:r>
            <w:r w:rsidRPr="00EA2ED8">
              <w:rPr>
                <w:rFonts w:ascii="Tahoma" w:eastAsia="Times New Roman" w:hAnsi="Tahoma" w:cs="Tahoma"/>
                <w:color w:val="333333"/>
                <w:sz w:val="21"/>
                <w:szCs w:val="21"/>
                <w:lang w:eastAsia="ru-RU"/>
              </w:rPr>
              <w:t> - 345 рублей;- 414 рублей (с учетом коэффициента 1,2- для южных районов);- 448,5 рублей (с учетом коэффициента 1,3- для северных районов).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Закон Иркутской области № 130-оз «О ежемесячном пособии на ребенка в Иркутской области»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Ежемесячная выплата пособия на усыновленного (удочеренного) ребенка семьям, среднедушевой доход которых ниже величины прожиточного минимума, установленной в целом по Иркутской области в расчете на душу населения:- 4000 рублей (с применением районного коэффициента к заработной плате).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Постановление Администрации Иркутской области № 281-па «О мерах социальной поддержки отдельных категорий граждан в Иркутской области»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Денежные средства на содержания ребенка, находящегося под опекой или попечительством (на питание, приобретение одежды, обуви, мягкого инвентаря, хозяйственного инвентаря, книг, предметов личной гигиены, на оплату проезда на городском, пригородном, в сельской местности - на внутрирайонном транспорте и другие расходы), за исключение детей, находящихся на полном гособеспечении, либо опекун или попечитель назначен по совместному заявлению родителей:- 5000 рублей ежемесячно (с применением районного коэффициента к заработной плате)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2 Закона Иркутской области №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 xml:space="preserve">Социальный налоговый вычет в сумме, уплаченной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 в размере </w:t>
            </w:r>
            <w:r w:rsidRPr="00EA2ED8">
              <w:rPr>
                <w:rFonts w:ascii="Tahoma" w:eastAsia="Times New Roman" w:hAnsi="Tahoma" w:cs="Tahoma"/>
                <w:color w:val="333333"/>
                <w:sz w:val="21"/>
                <w:szCs w:val="21"/>
                <w:lang w:eastAsia="ru-RU"/>
              </w:rPr>
              <w:lastRenderedPageBreak/>
              <w:t>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статья 219 Налогового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Единственному опекуну или попечителю предоставляется стандартный налоговый вычет в двойном размере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218 Налогового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 родителей (законных представителей – опекунов, усыновителей, приемных родителей) детей-инвалидов, детей-сирот и детей, оставшихся без попечения родителей, обучающихся в государственных и муниципальных образовательных организациях, реализующих образовательную программу дошкольного образования, плата за присмотр и уход за такими детьми не взимается (с 1 сентября 2013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часть 3 статьи 65 Федерального закона № 273-ФЗ «Об образовании в Российской Федерации»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рождения.По желанию работников, усыновивших ребенка (детей), им предоставляется отпуск по уходу за ребенком до достижения им (ими) возраста трех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257 Трудового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Работодатель обязан устанавливать неполный рабочий день (смену) или неполную рабочую неделю по просьбе одного из родителей (опекуна, попечителя), имеющего ребенка в возрасте до четырнадцати лет (ребенка-инвалида в возрасте до восемнадцати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93 Трудового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Направление в служебные командировки, привлечение к сверхурочной работе, работе в ночное время, выходные и нерабочие праздничные дни опекунов (попечителей), приемных родителей, усыновителей, воспитывающих детей в возрасте до пяти лет, допускается только с их письменного согласия и при условии, если такая работа не запрещена им по состоянию здоровья в соответствии с медицинским заключением.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259 Трудового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262 Трудового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w:t>
            </w:r>
            <w:r w:rsidRPr="00EA2ED8">
              <w:rPr>
                <w:rFonts w:ascii="Tahoma" w:eastAsia="Times New Roman" w:hAnsi="Tahoma" w:cs="Tahoma"/>
                <w:color w:val="333333"/>
                <w:sz w:val="21"/>
                <w:szCs w:val="21"/>
                <w:lang w:eastAsia="ru-RU"/>
              </w:rPr>
              <w:lastRenderedPageBreak/>
              <w:t>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также на опекунов (попечителей) несовершеннолетних.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статья 264 Трудового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319 Трудового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322 Трудового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Трудового кодекса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261 Трудового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До истечения шести месяцев непрерывной работы оплачиваемый отпуск по заявлению работника должен быть предоставлен работникам, усыновившим ребенка (детей) в возрасте до трех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122 Трудового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 xml:space="preserve">Отпуска по уходу за ребенком могут быть использованы полностью или по частям также </w:t>
            </w:r>
            <w:r w:rsidRPr="00EA2ED8">
              <w:rPr>
                <w:rFonts w:ascii="Tahoma" w:eastAsia="Times New Roman" w:hAnsi="Tahoma" w:cs="Tahoma"/>
                <w:color w:val="333333"/>
                <w:sz w:val="21"/>
                <w:szCs w:val="21"/>
                <w:lang w:eastAsia="ru-RU"/>
              </w:rPr>
              <w:lastRenderedPageBreak/>
              <w:t>отцом ребенка, бабушкой, дедом, другим родственником или опекуном, фактически осуществляющим уход за ребенком.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статья 256 Трудового кодекса РФ</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Предоставление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в случае сопровождения ребенка-инвалида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6.2 Федерального закона № 178-ФЗ«О государственной социальной помощи»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Опекуны (попечители), приемные родители, усыновители имеют право на бесплатную юридическую помощь.</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20 Федерального закона от 21 ноября 2011 г. № 324-ФЗ«О бесплатной юридической помощи в Российской Федерации»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место жительства которых находится в Иркутской области, имеет право на предоставление земельных участков в собственность бесплатно на территории Иркутской области для индивидуального жилищного строительства, личного подсобного хозяйства.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Закон Иркутской области № 8-оз «О бесплатном предоставлении земельных участков в собственность граждан»</w:t>
            </w:r>
          </w:p>
        </w:tc>
      </w:tr>
    </w:tbl>
    <w:p w:rsidR="00EA2ED8" w:rsidRPr="00EA2ED8" w:rsidRDefault="00EA2ED8" w:rsidP="00EA2ED8">
      <w:pPr>
        <w:spacing w:after="0" w:line="270" w:lineRule="atLeast"/>
        <w:jc w:val="center"/>
        <w:textAlignment w:val="baseline"/>
        <w:rPr>
          <w:rFonts w:ascii="Tahoma" w:eastAsia="Times New Roman" w:hAnsi="Tahoma" w:cs="Tahoma"/>
          <w:color w:val="262626"/>
          <w:sz w:val="21"/>
          <w:szCs w:val="21"/>
          <w:lang w:eastAsia="ru-RU"/>
        </w:rPr>
      </w:pPr>
      <w:r w:rsidRPr="00EA2ED8">
        <w:rPr>
          <w:rFonts w:ascii="Tahoma" w:eastAsia="Times New Roman" w:hAnsi="Tahoma" w:cs="Tahoma"/>
          <w:color w:val="262626"/>
          <w:sz w:val="21"/>
          <w:szCs w:val="21"/>
          <w:lang w:eastAsia="ru-RU"/>
        </w:rPr>
        <w:t> </w:t>
      </w:r>
    </w:p>
    <w:p w:rsidR="00EA2ED8" w:rsidRPr="00EA2ED8" w:rsidRDefault="00EA2ED8" w:rsidP="00EA2ED8">
      <w:pPr>
        <w:spacing w:after="0" w:line="270" w:lineRule="atLeast"/>
        <w:jc w:val="center"/>
        <w:textAlignment w:val="baseline"/>
        <w:rPr>
          <w:rFonts w:ascii="Tahoma" w:eastAsia="Times New Roman" w:hAnsi="Tahoma" w:cs="Tahoma"/>
          <w:color w:val="262626"/>
          <w:sz w:val="21"/>
          <w:szCs w:val="21"/>
          <w:lang w:eastAsia="ru-RU"/>
        </w:rPr>
      </w:pPr>
      <w:r w:rsidRPr="00EA2ED8">
        <w:rPr>
          <w:rFonts w:ascii="Tahoma" w:eastAsia="Times New Roman" w:hAnsi="Tahoma" w:cs="Tahoma"/>
          <w:b/>
          <w:bCs/>
          <w:i/>
          <w:iCs/>
          <w:color w:val="262626"/>
          <w:sz w:val="21"/>
          <w:szCs w:val="21"/>
          <w:bdr w:val="none" w:sz="0" w:space="0" w:color="auto" w:frame="1"/>
          <w:lang w:eastAsia="ru-RU"/>
        </w:rPr>
        <w:t>Меры социальной поддержки детей-сирот и детей, оставшихся без попечения родителей, лиц из числа детей-сирот и детей, оставшихся без попечения родителей (далее – дети-сироты)</w:t>
      </w:r>
    </w:p>
    <w:tbl>
      <w:tblPr>
        <w:tblW w:w="97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4863"/>
        <w:gridCol w:w="4478"/>
      </w:tblGrid>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b/>
                <w:bCs/>
                <w:color w:val="333333"/>
                <w:sz w:val="21"/>
                <w:szCs w:val="21"/>
                <w:bdr w:val="none" w:sz="0" w:space="0" w:color="auto" w:frame="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b/>
                <w:bCs/>
                <w:color w:val="333333"/>
                <w:sz w:val="21"/>
                <w:szCs w:val="21"/>
                <w:bdr w:val="none" w:sz="0" w:space="0" w:color="auto" w:frame="1"/>
                <w:lang w:eastAsia="ru-RU"/>
              </w:rPr>
              <w:t>Меры социальной поддержки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b/>
                <w:bCs/>
                <w:color w:val="333333"/>
                <w:sz w:val="21"/>
                <w:szCs w:val="21"/>
                <w:bdr w:val="none" w:sz="0" w:space="0" w:color="auto" w:frame="1"/>
                <w:lang w:eastAsia="ru-RU"/>
              </w:rPr>
              <w:t>Нормативный правовой акт, предусматривающий меру социальной поддержки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пункт 1 статьи 6 Федерального закона № 159-ФЗ «О дополнительных гарантиях по социальной поддержке детей-сирот и детей, оставшихся без попечения родителей»</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Дети-сироты имеют право на получение второго среднего профессионального образования по программе подготовки квалифицированных рабочих без взимания платы.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пункт 2 статьи 6 Федерального закона № 159-ФЗ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Дети-сироты,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r w:rsidRPr="00EA2ED8">
              <w:rPr>
                <w:rFonts w:ascii="Tahoma" w:eastAsia="Times New Roman" w:hAnsi="Tahoma" w:cs="Tahoma"/>
                <w:i/>
                <w:iCs/>
                <w:color w:val="333333"/>
                <w:sz w:val="21"/>
                <w:szCs w:val="21"/>
                <w:bdr w:val="none" w:sz="0" w:space="0" w:color="auto" w:frame="1"/>
                <w:lang w:eastAsia="ru-RU"/>
              </w:rPr>
              <w:t xml:space="preserve">В случае достижения ими возраста 23 лет за ними сохраняется право на полное государственное </w:t>
            </w:r>
            <w:r w:rsidRPr="00EA2ED8">
              <w:rPr>
                <w:rFonts w:ascii="Tahoma" w:eastAsia="Times New Roman" w:hAnsi="Tahoma" w:cs="Tahoma"/>
                <w:i/>
                <w:iCs/>
                <w:color w:val="333333"/>
                <w:sz w:val="21"/>
                <w:szCs w:val="21"/>
                <w:bdr w:val="none" w:sz="0" w:space="0" w:color="auto" w:frame="1"/>
                <w:lang w:eastAsia="ru-RU"/>
              </w:rPr>
              <w:lastRenderedPageBreak/>
              <w:t>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пункт 3 статьи 6 Федерального закона № 159-ФЗ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Детям-сиротам,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выплачиваются:- государственная социальная стипендия; - ежегодное пособие на приобретение учебной литературы и письменных принадлежностей в размере трехмесячной стипендии; - 100 % заработной платы, начисленной в период производственного обучения и производственной практики.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пункт 5 статьи 6 Федерального закона № 159-ФЗ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Выпускники (дети-сироты) организаций, осуществляющих образовательную деятельность, приезжающие в эти организации в каникулярное время, выходные и праздничные дни, по решению их органов управления могут зачисляться на бесплатное питание и проживание на период своего пребывания в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пункт 7 статьи 6 Федерального закона № 159-ФЗ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Выпускники (дети-сироты)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(областного) бюджета,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обеспечиваются:- однократно за счет средств образовательных учреждений одеждой, обувью, мягким инвентарем и оборудованием;- единовременным денежным пособием в размере не менее чем пятьсот рублей (обучающимся за счет федерального бюджета), двести рублей (обучающимся за счет областного бюджета).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пункт 8 статьи 6 Федерального закона № 159-ФЗ, статья 11 Закона Иркутской области № 107-оз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При предоставлении академического отпуска по медицинским показаниям за детьми-сиротами сохраняется на весь период полное государственное обеспечение, им выплачивается стипендия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пункт 9 статьи 6 Федерального закона № 159-ФЗ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 xml:space="preserve">Дети-сироты,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w:t>
            </w:r>
            <w:r w:rsidRPr="00EA2ED8">
              <w:rPr>
                <w:rFonts w:ascii="Tahoma" w:eastAsia="Times New Roman" w:hAnsi="Tahoma" w:cs="Tahoma"/>
                <w:color w:val="333333"/>
                <w:sz w:val="21"/>
                <w:szCs w:val="21"/>
                <w:lang w:eastAsia="ru-RU"/>
              </w:rPr>
              <w:lastRenderedPageBreak/>
              <w:t>месту жительства и обратно к месту учебы.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пункт 10 статьи 6 Федерального закона № 159-ФЗ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Дети-сироты и дети, оставшиеся без попечения родителей,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часть 6 статьи 86 Федерального закона от 29.12.2012 г. № 273-ФЗ«Об образовании в Российской Федерации»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До 1 января 2017 года право дети-сироты и дети, оставшиеся без попечения родителей, а также лица из числа детей-сирот и детей, оставшихся без попечения родителей предоставляется право приема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71 Федерального закона от 29.12.2012 г. № 273-ФЗ«Об образовании в Российской Федерации»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направление на лечение за пределы территории Российской Федерации за счет бюджетных ассигнований федерального бюджета.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пункт 1 статьи 7 Федерального закона № 159-ФЗ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Путевки в оздоровительные лагеря, в санаторно-курортные учреждения при наличии медицинских показаний, а также оплата проезда к месту лечения и обратно.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пункт 2 статьи 7 Федерального закона № 159-ФЗ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Благоустроенное жилое помещение специализированного жилищного фонда по договору найма специализированных жилых помещений, в случае если дети-сироты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в случае если их проживание в ранее занимаемых жилых помещениях признается невозможным.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8 Федерального закона № 159-ФЗЗакон Иркутской области № 164 - оз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 xml:space="preserve">Профориентационная работа и обеспечение диагностики профессиональной пригодности с учетом состояния здоровья (осуществляется органами государственной службы занятости населения при обращении к ним детей-сирот в </w:t>
            </w:r>
            <w:r w:rsidRPr="00EA2ED8">
              <w:rPr>
                <w:rFonts w:ascii="Tahoma" w:eastAsia="Times New Roman" w:hAnsi="Tahoma" w:cs="Tahoma"/>
                <w:color w:val="333333"/>
                <w:sz w:val="21"/>
                <w:szCs w:val="21"/>
                <w:lang w:eastAsia="ru-RU"/>
              </w:rPr>
              <w:lastRenderedPageBreak/>
              <w:t>возрасте от 14 до 18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пункт 1 статьи 9 Федерального закона № 159-ФЗ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Пособие по безработице в течение 6 месяцев в размере уровня средней заработной платы, сложившегося в области (ищущим работу впервые и зарегистрированным в органах государственной службы занятости в статусе безработного детям-сиротам).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пункт 5 статьи 9 Федерального закона № 159-ФЗ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Работникам (детям-сиротам),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пункт 6 статьи 9 Федерального закона № 159-ФЗ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Дети-сироты имеют право на бесплатную юридическую помощь в соответствии с Федеральным законом «О бесплатной юридической помощи в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20 Федерального закона от 21 ноября 2011 г. № 324-ФЗ«О бесплатной юридической помощи в Российской Федерации»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Бесплатное посещение областных государственных учреждений культуры 1 раз в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13 Закона Иркутской области от 17.12.2008 г. №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Компенсация расходов на ремонт жилого помещения, понесенных детьми-сиротами в возрасте до 19 лет в связи с ремонтом жилых помещений, принадлежащих им на праве собственности (не более 100 000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13(1) Закона Иркутской области № 107-оз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Лицам из числа детей-сирот и детей, оставшихся без попечения родителей, до достижения возраста 18 лет находившимся под попечительством, продолжающим обучение в общеобразовательных учреждениях, предоставляется ежемесячная денежная выплата на питание, приобретение одежды, обуви, мягкого инвентаря, хозяйственного инвентаря, книг, предметов личной гигиены до завершения их обучения в общеобразовательном учреждении:- 5000 рублей ежемесячно (с применением районного коэффициента к заработной плате).</w:t>
            </w:r>
            <w:r w:rsidRPr="00EA2ED8">
              <w:rPr>
                <w:rFonts w:ascii="Tahoma" w:eastAsia="Times New Roman" w:hAnsi="Tahoma" w:cs="Tahoma"/>
                <w:i/>
                <w:iCs/>
                <w:color w:val="333333"/>
                <w:sz w:val="21"/>
                <w:szCs w:val="21"/>
                <w:bdr w:val="none" w:sz="0" w:space="0" w:color="auto" w:frame="1"/>
                <w:lang w:eastAsia="ru-RU"/>
              </w:rPr>
              <w:t>Указанная денежная выплата не выплачивается лицам из числа детей-сирот и детей, оставшихся без попечения родителей, находящимся на полном государственном обеспечении в соответствующем учреждении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статья 13(2) Закона Иркутской области № 107-оз</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 xml:space="preserve">Единовременная выплата детям-сиротам, награжденным при окончании общеобразовательного учреждения золотой или серебряной медалями «За особые успехи в </w:t>
            </w:r>
            <w:r w:rsidRPr="00EA2ED8">
              <w:rPr>
                <w:rFonts w:ascii="Tahoma" w:eastAsia="Times New Roman" w:hAnsi="Tahoma" w:cs="Tahoma"/>
                <w:color w:val="333333"/>
                <w:sz w:val="21"/>
                <w:szCs w:val="21"/>
                <w:lang w:eastAsia="ru-RU"/>
              </w:rPr>
              <w:lastRenderedPageBreak/>
              <w:t>учении», в размере 50 000 рублей и 40 000 рублей соответственно.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Постановление Администрации Иркутской области от 03.12.2007 г. № 281-па«О мерах социальной поддержки отдельных категорий граждан в Иркутской области»</w:t>
            </w:r>
          </w:p>
        </w:tc>
      </w:tr>
      <w:tr w:rsidR="00EA2ED8" w:rsidRPr="00EA2ED8" w:rsidTr="00EA2E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both"/>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Дети-сироты вправе распоряжаться средствами материнского (семейного) капитала, право на который у них возникло не ранее достижения им (ими) совершеннолетия либо приобретения им (ими) дееспособности в полном объеме до достижения совершеннолетия.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A2ED8" w:rsidRPr="00EA2ED8" w:rsidRDefault="00EA2ED8" w:rsidP="00EA2ED8">
            <w:pPr>
              <w:spacing w:after="0" w:line="240" w:lineRule="auto"/>
              <w:jc w:val="center"/>
              <w:rPr>
                <w:rFonts w:ascii="Tahoma" w:eastAsia="Times New Roman" w:hAnsi="Tahoma" w:cs="Tahoma"/>
                <w:color w:val="333333"/>
                <w:sz w:val="21"/>
                <w:szCs w:val="21"/>
                <w:lang w:eastAsia="ru-RU"/>
              </w:rPr>
            </w:pPr>
            <w:r w:rsidRPr="00EA2ED8">
              <w:rPr>
                <w:rFonts w:ascii="Tahoma" w:eastAsia="Times New Roman" w:hAnsi="Tahoma" w:cs="Tahoma"/>
                <w:color w:val="333333"/>
                <w:sz w:val="21"/>
                <w:szCs w:val="21"/>
                <w:lang w:eastAsia="ru-RU"/>
              </w:rPr>
              <w:t>часть 2 статьи 7 Федерального закона от 29.12.2006 г. № 256-ФЗ«О дополнительных мерах государственной поддержки семей, имеющих детей»</w:t>
            </w:r>
          </w:p>
        </w:tc>
      </w:tr>
    </w:tbl>
    <w:p w:rsidR="00EA2ED8" w:rsidRPr="00EA2ED8" w:rsidRDefault="00EA2ED8" w:rsidP="00EA2ED8">
      <w:pPr>
        <w:spacing w:after="0" w:line="270" w:lineRule="atLeast"/>
        <w:textAlignment w:val="baseline"/>
        <w:rPr>
          <w:rFonts w:ascii="Tahoma" w:eastAsia="Times New Roman" w:hAnsi="Tahoma" w:cs="Tahoma"/>
          <w:color w:val="262626"/>
          <w:sz w:val="21"/>
          <w:szCs w:val="21"/>
          <w:lang w:eastAsia="ru-RU"/>
        </w:rPr>
      </w:pPr>
      <w:r w:rsidRPr="00EA2ED8">
        <w:rPr>
          <w:rFonts w:ascii="Tahoma" w:eastAsia="Times New Roman" w:hAnsi="Tahoma" w:cs="Tahoma"/>
          <w:color w:val="262626"/>
          <w:sz w:val="21"/>
          <w:szCs w:val="21"/>
          <w:lang w:eastAsia="ru-RU"/>
        </w:rPr>
        <w:t>                                                                                                   Дата изменения: 15.01.2016 </w:t>
      </w:r>
    </w:p>
    <w:p w:rsidR="00433E83" w:rsidRDefault="00433E83">
      <w:bookmarkStart w:id="0" w:name="_GoBack"/>
      <w:bookmarkEnd w:id="0"/>
    </w:p>
    <w:sectPr w:rsidR="00433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BA"/>
    <w:rsid w:val="000164BA"/>
    <w:rsid w:val="00433E83"/>
    <w:rsid w:val="00EA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2E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2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3121</Words>
  <Characters>17793</Characters>
  <Application>Microsoft Office Word</Application>
  <DocSecurity>0</DocSecurity>
  <Lines>148</Lines>
  <Paragraphs>41</Paragraphs>
  <ScaleCrop>false</ScaleCrop>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2018-02-02T05:37:00Z</dcterms:created>
  <dcterms:modified xsi:type="dcterms:W3CDTF">2018-02-02T05:37:00Z</dcterms:modified>
</cp:coreProperties>
</file>