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7" w:rsidRDefault="00992CF7">
      <w:pPr>
        <w:pStyle w:val="ConsPlusNormal"/>
        <w:jc w:val="both"/>
      </w:pPr>
      <w:bookmarkStart w:id="0" w:name="_GoBack"/>
      <w:bookmarkEnd w:id="0"/>
    </w:p>
    <w:p w:rsidR="00992CF7" w:rsidRDefault="00992CF7">
      <w:pPr>
        <w:pStyle w:val="ConsPlusNormal"/>
        <w:jc w:val="right"/>
      </w:pPr>
      <w:r>
        <w:t>"Утверждена</w:t>
      </w:r>
    </w:p>
    <w:p w:rsidR="00992CF7" w:rsidRDefault="00992CF7">
      <w:pPr>
        <w:pStyle w:val="ConsPlusNormal"/>
        <w:jc w:val="right"/>
      </w:pPr>
      <w:r>
        <w:t>постановлением Правительства</w:t>
      </w:r>
    </w:p>
    <w:p w:rsidR="00992CF7" w:rsidRDefault="00992CF7">
      <w:pPr>
        <w:pStyle w:val="ConsPlusNormal"/>
        <w:jc w:val="right"/>
      </w:pPr>
      <w:r>
        <w:t>Российской Федерации</w:t>
      </w:r>
    </w:p>
    <w:p w:rsidR="00992CF7" w:rsidRDefault="00992CF7">
      <w:pPr>
        <w:pStyle w:val="ConsPlusNormal"/>
        <w:jc w:val="right"/>
      </w:pPr>
      <w:r>
        <w:t>от 17 ноября 2010 г. N 927</w:t>
      </w:r>
    </w:p>
    <w:p w:rsidR="00992CF7" w:rsidRDefault="00992CF7">
      <w:pPr>
        <w:pStyle w:val="ConsPlusNormal"/>
        <w:jc w:val="right"/>
      </w:pPr>
      <w:r>
        <w:t>(в редакции постановления</w:t>
      </w:r>
    </w:p>
    <w:p w:rsidR="00992CF7" w:rsidRDefault="00992CF7">
      <w:pPr>
        <w:pStyle w:val="ConsPlusNormal"/>
        <w:jc w:val="right"/>
      </w:pPr>
      <w:r>
        <w:t>Правительства Российской Федерации</w:t>
      </w:r>
    </w:p>
    <w:p w:rsidR="00992CF7" w:rsidRDefault="00992CF7">
      <w:pPr>
        <w:pStyle w:val="ConsPlusNormal"/>
        <w:jc w:val="right"/>
      </w:pPr>
      <w:r>
        <w:t>от 16 марта 2024 г. N 316)</w:t>
      </w:r>
    </w:p>
    <w:p w:rsidR="00992CF7" w:rsidRDefault="00992CF7">
      <w:pPr>
        <w:pStyle w:val="ConsPlusNormal"/>
        <w:jc w:val="both"/>
      </w:pPr>
    </w:p>
    <w:p w:rsidR="00992CF7" w:rsidRDefault="00992CF7">
      <w:pPr>
        <w:pStyle w:val="ConsPlusNormal"/>
        <w:jc w:val="center"/>
      </w:pPr>
      <w:r>
        <w:t>ФОРМА ОТЧЕТА</w:t>
      </w:r>
    </w:p>
    <w:p w:rsidR="00992CF7" w:rsidRDefault="00992CF7">
      <w:pPr>
        <w:pStyle w:val="ConsPlusNormal"/>
        <w:jc w:val="center"/>
      </w:pPr>
      <w:r>
        <w:t>ОПЕКУНА О ХРАНЕНИИ, ОБ ИСПОЛЬЗОВАНИИ ИМУЩЕСТВА</w:t>
      </w:r>
    </w:p>
    <w:p w:rsidR="00992CF7" w:rsidRDefault="00992CF7">
      <w:pPr>
        <w:pStyle w:val="ConsPlusNormal"/>
        <w:jc w:val="center"/>
      </w:pPr>
      <w:r>
        <w:t>СОВЕРШЕННОЛЕТНЕГО НЕДЕЕСПОСОБНОГО ГРАЖДАНИНА</w:t>
      </w:r>
    </w:p>
    <w:p w:rsidR="00992CF7" w:rsidRDefault="00992CF7">
      <w:pPr>
        <w:pStyle w:val="ConsPlusNormal"/>
        <w:jc w:val="center"/>
      </w:pPr>
      <w:r>
        <w:t>И УПРАВЛЕНИИ ЭТИМ ИМУЩЕСТВОМ</w:t>
      </w:r>
    </w:p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0"/>
        <w:gridCol w:w="3231"/>
      </w:tblGrid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992CF7" w:rsidRDefault="00992CF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231" w:type="dxa"/>
          </w:tcPr>
          <w:p w:rsidR="00992CF7" w:rsidRDefault="00992CF7">
            <w:pPr>
              <w:pStyle w:val="ConsPlusNormal"/>
              <w:jc w:val="right"/>
            </w:pPr>
            <w:r>
              <w:t>М.П.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992CF7" w:rsidRDefault="00992CF7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center"/>
            </w:pPr>
            <w:r>
              <w:t>ОТЧЕТ</w:t>
            </w:r>
          </w:p>
          <w:p w:rsidR="00992CF7" w:rsidRDefault="00992CF7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992CF7">
        <w:tc>
          <w:tcPr>
            <w:tcW w:w="9029" w:type="dxa"/>
            <w:gridSpan w:val="13"/>
          </w:tcPr>
          <w:p w:rsidR="00992CF7" w:rsidRDefault="00992CF7">
            <w:pPr>
              <w:pStyle w:val="ConsPlusNormal"/>
              <w:jc w:val="both"/>
            </w:pPr>
            <w:r>
              <w:t>за отчетный период с "__" _____________ 20__ г. по "__" _____________ 20__ г. (далее - отчетный период) &lt;*&gt;</w:t>
            </w:r>
          </w:p>
        </w:tc>
      </w:tr>
      <w:tr w:rsidR="00992CF7">
        <w:tc>
          <w:tcPr>
            <w:tcW w:w="978" w:type="dxa"/>
            <w:vAlign w:val="bottom"/>
          </w:tcPr>
          <w:p w:rsidR="00992CF7" w:rsidRDefault="00992CF7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738" w:type="dxa"/>
            <w:gridSpan w:val="2"/>
            <w:vAlign w:val="bottom"/>
          </w:tcPr>
          <w:p w:rsidR="00992CF7" w:rsidRDefault="00992CF7">
            <w:pPr>
              <w:pStyle w:val="ConsPlusNormal"/>
            </w:pPr>
            <w:r>
              <w:t>&lt;**&gt;,</w:t>
            </w:r>
          </w:p>
        </w:tc>
      </w:tr>
      <w:tr w:rsidR="00992CF7">
        <w:tc>
          <w:tcPr>
            <w:tcW w:w="978" w:type="dxa"/>
          </w:tcPr>
          <w:p w:rsidR="00992CF7" w:rsidRDefault="00992CF7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985" w:type="dxa"/>
            <w:gridSpan w:val="6"/>
            <w:vAlign w:val="bottom"/>
          </w:tcPr>
          <w:p w:rsidR="00992CF7" w:rsidRDefault="00992CF7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985" w:type="dxa"/>
            <w:gridSpan w:val="6"/>
          </w:tcPr>
          <w:p w:rsidR="00992CF7" w:rsidRDefault="00992CF7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992CF7">
        <w:tc>
          <w:tcPr>
            <w:tcW w:w="9029" w:type="dxa"/>
            <w:gridSpan w:val="13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423" w:type="dxa"/>
            <w:gridSpan w:val="8"/>
            <w:tcBorders>
              <w:top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423" w:type="dxa"/>
            <w:gridSpan w:val="8"/>
          </w:tcPr>
          <w:p w:rsidR="00992CF7" w:rsidRDefault="00992CF7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992CF7">
        <w:tc>
          <w:tcPr>
            <w:tcW w:w="978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369" w:type="dxa"/>
            <w:gridSpan w:val="7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29" w:type="dxa"/>
            <w:gridSpan w:val="13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1942" w:type="dxa"/>
            <w:gridSpan w:val="3"/>
            <w:tcBorders>
              <w:top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600" w:type="dxa"/>
            <w:gridSpan w:val="5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lastRenderedPageBreak/>
              <w:t>Телефоны: домашний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1082" w:type="dxa"/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985" w:type="dxa"/>
            <w:gridSpan w:val="6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600" w:type="dxa"/>
            <w:gridSpan w:val="5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Другие опекуны &lt;***&gt;</w:t>
            </w:r>
          </w:p>
        </w:tc>
        <w:tc>
          <w:tcPr>
            <w:tcW w:w="6429" w:type="dxa"/>
            <w:gridSpan w:val="8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600" w:type="dxa"/>
            <w:gridSpan w:val="5"/>
          </w:tcPr>
          <w:p w:rsidR="00992CF7" w:rsidRDefault="00992CF7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(ф.и.о.)</w:t>
            </w:r>
          </w:p>
        </w:tc>
      </w:tr>
      <w:tr w:rsidR="00992CF7">
        <w:tc>
          <w:tcPr>
            <w:tcW w:w="1602" w:type="dxa"/>
            <w:gridSpan w:val="2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,</w:t>
            </w:r>
          </w:p>
        </w:tc>
      </w:tr>
      <w:tr w:rsidR="00992CF7">
        <w:tc>
          <w:tcPr>
            <w:tcW w:w="1602" w:type="dxa"/>
            <w:gridSpan w:val="2"/>
          </w:tcPr>
          <w:p w:rsidR="00992CF7" w:rsidRDefault="00992CF7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985" w:type="dxa"/>
            <w:gridSpan w:val="6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985" w:type="dxa"/>
            <w:gridSpan w:val="6"/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992CF7">
        <w:tc>
          <w:tcPr>
            <w:tcW w:w="2234" w:type="dxa"/>
            <w:gridSpan w:val="4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234" w:type="dxa"/>
            <w:gridSpan w:val="4"/>
          </w:tcPr>
          <w:p w:rsidR="00992CF7" w:rsidRDefault="00992CF7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992CF7">
        <w:tc>
          <w:tcPr>
            <w:tcW w:w="9029" w:type="dxa"/>
            <w:gridSpan w:val="13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29" w:type="dxa"/>
            <w:gridSpan w:val="13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992CF7">
        <w:tc>
          <w:tcPr>
            <w:tcW w:w="9028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&lt;*&gt; В случае если настоящий отчет представляется в соответствии со </w:t>
            </w:r>
            <w:hyperlink r:id="rId6" w:history="1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&lt;***&gt; Заполняется, если подопечному назначено несколько опекунов.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992CF7">
        <w:tc>
          <w:tcPr>
            <w:tcW w:w="9028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992CF7" w:rsidRDefault="00992CF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8"/>
      </w:tblGrid>
      <w:tr w:rsidR="00992CF7">
        <w:tc>
          <w:tcPr>
            <w:tcW w:w="9028" w:type="dxa"/>
          </w:tcPr>
          <w:p w:rsidR="00992CF7" w:rsidRDefault="00992CF7">
            <w:pPr>
              <w:pStyle w:val="ConsPlusNormal"/>
              <w:jc w:val="both"/>
            </w:pPr>
            <w:r>
              <w:t>1.1. Недвижимое имущество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670"/>
        <w:gridCol w:w="1723"/>
        <w:gridCol w:w="1613"/>
        <w:gridCol w:w="1315"/>
        <w:gridCol w:w="2154"/>
      </w:tblGrid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Земельные участки &lt;**&gt;: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1.2. Транспортные средства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3458"/>
        <w:gridCol w:w="2665"/>
        <w:gridCol w:w="2268"/>
      </w:tblGrid>
      <w:tr w:rsidR="00992C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92C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1.3. Денежные средства, находящиеся на счетах в кредитных организациях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992CF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валюта счета &lt;*&gt;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Остаток на счете &lt;**&gt; (рублей)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992CF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7</w:t>
            </w:r>
          </w:p>
        </w:tc>
      </w:tr>
      <w:tr w:rsidR="00992CF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 Ценные бумаги</w:t>
            </w:r>
          </w:p>
        </w:tc>
      </w:tr>
    </w:tbl>
    <w:p w:rsidR="00992CF7" w:rsidRDefault="00992CF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1.4.1. Акции и иное участие в коммерческих организациях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098"/>
        <w:gridCol w:w="1587"/>
        <w:gridCol w:w="1560"/>
        <w:gridCol w:w="1272"/>
        <w:gridCol w:w="1997"/>
      </w:tblGrid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организационно-правовая форма организации &lt;*&gt;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Уставный капитал &lt;**&gt; (рублей)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дата документа - основания долевого участия &lt;***&gt;</w:t>
            </w: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1.4.2. Иные ценные бумаги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9"/>
        <w:gridCol w:w="2084"/>
        <w:gridCol w:w="2084"/>
        <w:gridCol w:w="1361"/>
        <w:gridCol w:w="1618"/>
      </w:tblGrid>
      <w:tr w:rsidR="0099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ценной бумаги &lt;*&gt;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Общая стоимость &lt;**&gt; (рублей)</w:t>
            </w:r>
          </w:p>
        </w:tc>
      </w:tr>
      <w:tr w:rsidR="0099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все ценные бумаги по видам (облигации, векселя и другие), за исключением акций, указанных в подпункте 1.4.1 настоящего отчета.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nformat"/>
              <w:jc w:val="both"/>
            </w:pPr>
            <w:r>
              <w:t xml:space="preserve">    Всего  по  подпункту  1.4  настоящего  отчета  общая стоимость</w:t>
            </w:r>
          </w:p>
          <w:p w:rsidR="00992CF7" w:rsidRDefault="00992CF7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992CF7" w:rsidRDefault="00992CF7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992CF7" w:rsidRDefault="00992CF7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992CF7" w:rsidRDefault="00992CF7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992CF7" w:rsidRDefault="00992CF7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25"/>
        <w:gridCol w:w="3485"/>
        <w:gridCol w:w="2381"/>
      </w:tblGrid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Изменение состава имущества &lt;*&gt;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3. Сведения о доходах совершеннолетнего недееспособного гражданина &lt;*&gt;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80"/>
        <w:gridCol w:w="2494"/>
      </w:tblGrid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Иные доходы (указать вид дохода) &lt;**&gt;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В случае если отчет заполняется опекуном - близким родственником, выразившим желание стать опекуном,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совершеннолетнего недееспособного гражданина не заполняются.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иные доходы совершеннолетнего недееспособного гражданина, за исключением доходов, указанных в пункте 4 настоящего отчета.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268"/>
        <w:gridCol w:w="1247"/>
        <w:gridCol w:w="1134"/>
        <w:gridCol w:w="1928"/>
        <w:gridCol w:w="1871"/>
      </w:tblGrid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Наименование, номер и дата акта об изменении имущественного состояния &lt;*&gt;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адрес кредитной организации, расчетный счет &lt;**&gt;</w:t>
            </w: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F7" w:rsidRDefault="00992C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F7" w:rsidRDefault="00992CF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8" w:history="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&lt;*&gt;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26"/>
        <w:gridCol w:w="2211"/>
      </w:tblGrid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Прочие расходы &lt;**&gt;: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7"/>
        <w:gridCol w:w="2154"/>
        <w:gridCol w:w="3326"/>
      </w:tblGrid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К настоящему отчету прилагаются копии документов, указанных в подпунктах 1.1 - 1.3, 1.4.1 и 1.4.2,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340"/>
        <w:gridCol w:w="340"/>
        <w:gridCol w:w="3572"/>
        <w:gridCol w:w="340"/>
        <w:gridCol w:w="3979"/>
      </w:tblGrid>
      <w:tr w:rsidR="00992CF7">
        <w:tc>
          <w:tcPr>
            <w:tcW w:w="1138" w:type="dxa"/>
            <w:gridSpan w:val="3"/>
            <w:vAlign w:val="bottom"/>
          </w:tcPr>
          <w:p w:rsidR="00992CF7" w:rsidRDefault="00992CF7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1138" w:type="dxa"/>
            <w:gridSpan w:val="3"/>
          </w:tcPr>
          <w:p w:rsidR="00992CF7" w:rsidRDefault="00992CF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92CF7">
        <w:tc>
          <w:tcPr>
            <w:tcW w:w="458" w:type="dxa"/>
          </w:tcPr>
          <w:p w:rsidR="00992CF7" w:rsidRDefault="00992CF7">
            <w:pPr>
              <w:pStyle w:val="ConsPlusNormal"/>
            </w:pPr>
            <w:r>
              <w:t>"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</w:tcPr>
          <w:p w:rsidR="00992CF7" w:rsidRDefault="00992CF7">
            <w:pPr>
              <w:pStyle w:val="ConsPlusNormal"/>
              <w:jc w:val="both"/>
            </w:pPr>
            <w:r>
              <w:t>_______________ 20__ г.".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979" w:type="dxa"/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>
      <w:pPr>
        <w:pStyle w:val="ConsPlusNormal"/>
        <w:ind w:firstLine="540"/>
        <w:jc w:val="both"/>
      </w:pPr>
    </w:p>
    <w:p w:rsidR="00065C7D" w:rsidRDefault="00065C7D" w:rsidP="00065C7D">
      <w:pPr>
        <w:pStyle w:val="ConsPlusNormal"/>
        <w:tabs>
          <w:tab w:val="left" w:pos="4455"/>
        </w:tabs>
        <w:ind w:firstLine="540"/>
        <w:jc w:val="both"/>
      </w:pPr>
      <w:r>
        <w:tab/>
      </w:r>
    </w:p>
    <w:p w:rsidR="00065C7D" w:rsidRDefault="00065C7D">
      <w:pPr>
        <w:pStyle w:val="ConsPlusNormal"/>
        <w:ind w:firstLine="540"/>
        <w:jc w:val="both"/>
      </w:pPr>
    </w:p>
    <w:p w:rsidR="00992CF7" w:rsidRDefault="00992CF7">
      <w:pPr>
        <w:pStyle w:val="ConsPlusNormal"/>
        <w:jc w:val="both"/>
      </w:pPr>
    </w:p>
    <w:p w:rsidR="00992CF7" w:rsidRDefault="00992CF7">
      <w:pPr>
        <w:pStyle w:val="ConsPlusNormal"/>
        <w:jc w:val="right"/>
      </w:pPr>
      <w:r>
        <w:t>"Утверждена</w:t>
      </w:r>
    </w:p>
    <w:p w:rsidR="00992CF7" w:rsidRDefault="00992CF7">
      <w:pPr>
        <w:pStyle w:val="ConsPlusNormal"/>
        <w:jc w:val="right"/>
      </w:pPr>
      <w:r>
        <w:t>постановлением Правительства</w:t>
      </w:r>
    </w:p>
    <w:p w:rsidR="00992CF7" w:rsidRDefault="00992CF7">
      <w:pPr>
        <w:pStyle w:val="ConsPlusNormal"/>
        <w:jc w:val="right"/>
      </w:pPr>
      <w:r>
        <w:t>Российской Федерации</w:t>
      </w:r>
    </w:p>
    <w:p w:rsidR="00992CF7" w:rsidRDefault="00992CF7">
      <w:pPr>
        <w:pStyle w:val="ConsPlusNormal"/>
        <w:jc w:val="right"/>
      </w:pPr>
      <w:r>
        <w:t>от 17 ноября 2010 г. N 927</w:t>
      </w:r>
    </w:p>
    <w:p w:rsidR="00992CF7" w:rsidRDefault="00992CF7">
      <w:pPr>
        <w:pStyle w:val="ConsPlusNormal"/>
        <w:jc w:val="right"/>
      </w:pPr>
      <w:r>
        <w:t>(в редакции постановления</w:t>
      </w:r>
    </w:p>
    <w:p w:rsidR="00992CF7" w:rsidRDefault="00992CF7">
      <w:pPr>
        <w:pStyle w:val="ConsPlusNormal"/>
        <w:jc w:val="right"/>
      </w:pPr>
      <w:r>
        <w:t>Правительства Российской Федерации</w:t>
      </w:r>
    </w:p>
    <w:p w:rsidR="00992CF7" w:rsidRDefault="00992CF7">
      <w:pPr>
        <w:pStyle w:val="ConsPlusNormal"/>
        <w:jc w:val="right"/>
      </w:pPr>
      <w:r>
        <w:t>от 16 марта 2024 г. N 316)</w:t>
      </w:r>
    </w:p>
    <w:p w:rsidR="00992CF7" w:rsidRDefault="00992CF7">
      <w:pPr>
        <w:pStyle w:val="ConsPlusNormal"/>
        <w:jc w:val="both"/>
      </w:pPr>
    </w:p>
    <w:p w:rsidR="00992CF7" w:rsidRDefault="00992CF7">
      <w:pPr>
        <w:pStyle w:val="ConsPlusNormal"/>
        <w:jc w:val="center"/>
      </w:pPr>
      <w:r>
        <w:t>ФОРМА ОТЧЕТА</w:t>
      </w:r>
    </w:p>
    <w:p w:rsidR="00992CF7" w:rsidRDefault="00992CF7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992CF7" w:rsidRDefault="00992CF7">
      <w:pPr>
        <w:pStyle w:val="ConsPlusNormal"/>
        <w:jc w:val="center"/>
      </w:pPr>
      <w:r>
        <w:t>НЕ ПОЛНОСТЬЮ ДЕЕСПОСОБНОГО ГРАЖДАНИНА И УПРАВЛЕНИИ</w:t>
      </w:r>
    </w:p>
    <w:p w:rsidR="00992CF7" w:rsidRDefault="00992CF7">
      <w:pPr>
        <w:pStyle w:val="ConsPlusNormal"/>
        <w:jc w:val="center"/>
      </w:pPr>
      <w:r>
        <w:t>ЭТИМ ИМУЩЕСТВОМ</w:t>
      </w:r>
    </w:p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0"/>
        <w:gridCol w:w="3231"/>
      </w:tblGrid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992CF7" w:rsidRDefault="00992CF7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</w:tcPr>
          <w:p w:rsidR="00992CF7" w:rsidRDefault="00992CF7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  <w:jc w:val="both"/>
            </w:pPr>
          </w:p>
        </w:tc>
        <w:tc>
          <w:tcPr>
            <w:tcW w:w="323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992CF7">
        <w:tc>
          <w:tcPr>
            <w:tcW w:w="4025" w:type="dxa"/>
          </w:tcPr>
          <w:p w:rsidR="00992CF7" w:rsidRDefault="00992CF7">
            <w:pPr>
              <w:pStyle w:val="ConsPlusNormal"/>
            </w:pPr>
          </w:p>
        </w:tc>
        <w:tc>
          <w:tcPr>
            <w:tcW w:w="5045" w:type="dxa"/>
            <w:gridSpan w:val="3"/>
          </w:tcPr>
          <w:p w:rsidR="00992CF7" w:rsidRDefault="00992CF7">
            <w:pPr>
              <w:pStyle w:val="ConsPlusNormal"/>
            </w:pPr>
            <w:r>
              <w:t>"__" ________________ 20__ г.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center"/>
            </w:pPr>
            <w:r>
              <w:t>ОТЧЕТ</w:t>
            </w:r>
          </w:p>
          <w:p w:rsidR="00992CF7" w:rsidRDefault="00992CF7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992CF7">
        <w:tc>
          <w:tcPr>
            <w:tcW w:w="9071" w:type="dxa"/>
            <w:gridSpan w:val="11"/>
          </w:tcPr>
          <w:p w:rsidR="00992CF7" w:rsidRDefault="00992CF7">
            <w:pPr>
              <w:pStyle w:val="ConsPlusNormal"/>
              <w:jc w:val="both"/>
            </w:pPr>
            <w:r>
              <w:t>за отчетный период с "__" _____________ 20__ г. по "__" _____________ 20__ г. (далее - отчетный период) &lt;*&gt;</w:t>
            </w:r>
          </w:p>
        </w:tc>
      </w:tr>
      <w:tr w:rsidR="00992CF7">
        <w:tc>
          <w:tcPr>
            <w:tcW w:w="2041" w:type="dxa"/>
            <w:gridSpan w:val="3"/>
            <w:vAlign w:val="bottom"/>
          </w:tcPr>
          <w:p w:rsidR="00992CF7" w:rsidRDefault="00992CF7">
            <w:pPr>
              <w:pStyle w:val="ConsPlusNormal"/>
            </w:pPr>
            <w:r>
              <w:t>Попечитель &lt;**&gt;</w:t>
            </w:r>
          </w:p>
        </w:tc>
        <w:tc>
          <w:tcPr>
            <w:tcW w:w="6690" w:type="dxa"/>
            <w:gridSpan w:val="7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992CF7" w:rsidRDefault="00992CF7">
            <w:pPr>
              <w:pStyle w:val="ConsPlusNormal"/>
            </w:pPr>
            <w:r>
              <w:t>,</w:t>
            </w:r>
          </w:p>
        </w:tc>
      </w:tr>
      <w:tr w:rsidR="00992CF7">
        <w:tc>
          <w:tcPr>
            <w:tcW w:w="2041" w:type="dxa"/>
            <w:gridSpan w:val="3"/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033" w:type="dxa"/>
            <w:gridSpan w:val="5"/>
            <w:vAlign w:val="bottom"/>
          </w:tcPr>
          <w:p w:rsidR="00992CF7" w:rsidRDefault="00992CF7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033" w:type="dxa"/>
            <w:gridSpan w:val="5"/>
          </w:tcPr>
          <w:p w:rsidR="00992CF7" w:rsidRDefault="00992CF7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992CF7">
        <w:tc>
          <w:tcPr>
            <w:tcW w:w="4471" w:type="dxa"/>
            <w:gridSpan w:val="7"/>
            <w:vAlign w:val="bottom"/>
          </w:tcPr>
          <w:p w:rsidR="00992CF7" w:rsidRDefault="00992CF7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471" w:type="dxa"/>
            <w:gridSpan w:val="7"/>
          </w:tcPr>
          <w:p w:rsidR="00992CF7" w:rsidRDefault="00992CF7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992CF7">
        <w:tc>
          <w:tcPr>
            <w:tcW w:w="978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417" w:type="dxa"/>
            <w:gridSpan w:val="6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71" w:type="dxa"/>
            <w:gridSpan w:val="11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041" w:type="dxa"/>
            <w:gridSpan w:val="3"/>
            <w:tcBorders>
              <w:top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2648" w:type="dxa"/>
            <w:gridSpan w:val="4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1082" w:type="dxa"/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033" w:type="dxa"/>
            <w:gridSpan w:val="5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033" w:type="dxa"/>
            <w:gridSpan w:val="5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Другие попечители &lt;***&gt;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033" w:type="dxa"/>
            <w:gridSpan w:val="5"/>
          </w:tcPr>
          <w:p w:rsidR="00992CF7" w:rsidRDefault="00992CF7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(ф.и.о.)</w:t>
            </w:r>
          </w:p>
        </w:tc>
      </w:tr>
      <w:tr w:rsidR="00992CF7">
        <w:tc>
          <w:tcPr>
            <w:tcW w:w="1602" w:type="dxa"/>
            <w:gridSpan w:val="2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,</w:t>
            </w:r>
          </w:p>
        </w:tc>
      </w:tr>
      <w:tr w:rsidR="00992CF7">
        <w:tc>
          <w:tcPr>
            <w:tcW w:w="1602" w:type="dxa"/>
            <w:gridSpan w:val="2"/>
          </w:tcPr>
          <w:p w:rsidR="00992CF7" w:rsidRDefault="00992CF7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417" w:type="dxa"/>
            <w:gridSpan w:val="6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417" w:type="dxa"/>
            <w:gridSpan w:val="6"/>
            <w:vAlign w:val="bottom"/>
          </w:tcPr>
          <w:p w:rsidR="00992CF7" w:rsidRDefault="00992CF7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992CF7">
        <w:tc>
          <w:tcPr>
            <w:tcW w:w="3417" w:type="dxa"/>
            <w:gridSpan w:val="6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3417" w:type="dxa"/>
            <w:gridSpan w:val="6"/>
          </w:tcPr>
          <w:p w:rsidR="00992CF7" w:rsidRDefault="00992CF7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992CF7">
        <w:tc>
          <w:tcPr>
            <w:tcW w:w="9071" w:type="dxa"/>
            <w:gridSpan w:val="11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71" w:type="dxa"/>
            <w:gridSpan w:val="11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992CF7">
        <w:tc>
          <w:tcPr>
            <w:tcW w:w="9071" w:type="dxa"/>
          </w:tcPr>
          <w:p w:rsidR="00992CF7" w:rsidRDefault="00AA31B4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CF7">
              <w:t xml:space="preserve"> психического расстройства &lt;****&gt;</w:t>
            </w:r>
          </w:p>
          <w:p w:rsidR="00992CF7" w:rsidRDefault="00AA31B4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CF7"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0" w:history="1">
              <w:r w:rsidR="00992CF7">
                <w:rPr>
                  <w:color w:val="0000FF"/>
                </w:rPr>
                <w:t>подпункте 1 пункта 2 статьи 26</w:t>
              </w:r>
            </w:hyperlink>
            <w:r w:rsidR="00992CF7">
              <w:t xml:space="preserve"> Гражданского кодекса Российской Федерации &lt;*****&gt;</w:t>
            </w:r>
          </w:p>
          <w:p w:rsidR="00992CF7" w:rsidRDefault="00AA31B4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2CF7">
              <w:t xml:space="preserve"> пристрастия к азартным играм, злоупотребления спиртными напитками или наркотическими средствами &lt;******&gt;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&lt;*&gt; В случае если настоящий отчет представляется в соответствии со </w:t>
            </w:r>
            <w:hyperlink r:id="rId11" w:history="1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2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&lt;***&gt; Заполняется, если подопечному назначено несколько попечителей.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пунктов 1, 2 и 8 сведений о доходах совершеннолетнего не полностью дееспособного гражданина. Пункт 4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Пункт 5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3" w:history="1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4" w:history="1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Пункт 4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Пункт 5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5" w:history="1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992CF7" w:rsidRDefault="00992CF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1.1. Недвижимое имущество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670"/>
        <w:gridCol w:w="1701"/>
        <w:gridCol w:w="1474"/>
        <w:gridCol w:w="1450"/>
        <w:gridCol w:w="2213"/>
      </w:tblGrid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Земельные участки &lt;**&gt;: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1.2. Транспортные средства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851"/>
        <w:gridCol w:w="3118"/>
        <w:gridCol w:w="2438"/>
      </w:tblGrid>
      <w:tr w:rsidR="00992CF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Основание приобретения &lt;*&gt;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92CF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CF7" w:rsidRDefault="00992CF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 валюта счета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Остаток на счете &lt;**&gt; (рублей)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7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 Ценные бумаги</w:t>
            </w:r>
          </w:p>
        </w:tc>
      </w:tr>
    </w:tbl>
    <w:p w:rsidR="00992CF7" w:rsidRDefault="00992CF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1.4.1. Акции и иное участие в коммерческих организациях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392"/>
        <w:gridCol w:w="1247"/>
        <w:gridCol w:w="1474"/>
        <w:gridCol w:w="2494"/>
      </w:tblGrid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организационно-правовая форма организации &lt;*&gt;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Уставный капитал &lt;**&gt; (рублей)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дата документа - основания долевого участия &lt;***&gt;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jc w:val="both"/>
            </w:pPr>
            <w:r>
              <w:t>1.4.2. Иные ценные бумаги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58"/>
        <w:gridCol w:w="2371"/>
        <w:gridCol w:w="2211"/>
        <w:gridCol w:w="907"/>
        <w:gridCol w:w="1701"/>
      </w:tblGrid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ценной бумаги &lt;*&gt;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Общая стоимость &lt;**&gt; (рублей)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все ценные бумаги по видам (облигации, векселя и другие), за исключением акций, указанных в подпункте 1.4.1 настоящего отчета.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nformat"/>
              <w:jc w:val="both"/>
            </w:pPr>
            <w:r>
              <w:t xml:space="preserve">    Всего   по   подпункту   1.4  общая  стоимость  ценных  бумаг,</w:t>
            </w:r>
          </w:p>
          <w:p w:rsidR="00992CF7" w:rsidRDefault="00992CF7">
            <w:pPr>
              <w:pStyle w:val="ConsPlusNonformat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992CF7" w:rsidRDefault="00992CF7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992CF7" w:rsidRDefault="00992CF7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992CF7" w:rsidRDefault="00992CF7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992CF7" w:rsidRDefault="00992CF7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525"/>
        <w:gridCol w:w="3235"/>
        <w:gridCol w:w="2721"/>
      </w:tblGrid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Изменение состава имущества &lt;*&gt;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Примечание &lt;**&gt;</w:t>
            </w: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3. Сведения о доходах совершеннолетнего не полностью дееспособного гражданина &lt;*&gt;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5"/>
        <w:gridCol w:w="2211"/>
      </w:tblGrid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Иные доходы (указать вид дохода) &lt;**&gt;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В случае если отчет заполняется попечителем - близким родственником, выразившим желание стать попечителем,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пункты 4 и 5 сведений о доходах совершеннолетнего не полностью дееспособного гражданина не заполняются.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иные доходы совершеннолетнего не полностью дееспособного гражданина, за исключением доходов, указанных в пункте 4 настоящего отчета.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381"/>
        <w:gridCol w:w="1191"/>
        <w:gridCol w:w="1134"/>
        <w:gridCol w:w="1984"/>
        <w:gridCol w:w="1819"/>
      </w:tblGrid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Наименование, номер и дата акта об изменении имущественного состояния &lt;*&gt;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 и адрес кредитной организации, расчетный счет &lt;**&gt;</w:t>
            </w:r>
          </w:p>
        </w:tc>
      </w:tr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6</w:t>
            </w:r>
          </w:p>
        </w:tc>
      </w:tr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302"/>
        <w:gridCol w:w="2154"/>
      </w:tblGrid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992CF7" w:rsidRDefault="00992CF7">
            <w:pPr>
              <w:pStyle w:val="ConsPlusNormal"/>
            </w:pPr>
            <w:r>
              <w:t>1)</w:t>
            </w:r>
          </w:p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:rsidR="00992CF7" w:rsidRDefault="00992CF7">
            <w:pPr>
              <w:pStyle w:val="ConsPlusNormal"/>
            </w:pPr>
            <w:r>
              <w:t>1)</w:t>
            </w:r>
          </w:p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Оплата жилья и жилищно-коммунальных услуг:</w:t>
            </w:r>
          </w:p>
          <w:p w:rsidR="00992CF7" w:rsidRDefault="00992CF7">
            <w:pPr>
              <w:pStyle w:val="ConsPlusNormal"/>
            </w:pPr>
            <w:r>
              <w:t>1)</w:t>
            </w:r>
          </w:p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Прочие расходы &lt;*&gt;</w:t>
            </w:r>
          </w:p>
          <w:p w:rsidR="00992CF7" w:rsidRDefault="00992CF7">
            <w:pPr>
              <w:pStyle w:val="ConsPlusNormal"/>
            </w:pPr>
            <w:r>
              <w:t>1)</w:t>
            </w:r>
          </w:p>
          <w:p w:rsidR="00992CF7" w:rsidRDefault="00992CF7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>Из них расходы, произведенные совершеннолетним не полностью дееспособным гражданином с согласия попечителя &lt;**&gt;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6" w:history="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7" w:history="1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131"/>
        <w:gridCol w:w="2338"/>
        <w:gridCol w:w="4025"/>
      </w:tblGrid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4</w:t>
            </w:r>
          </w:p>
        </w:tc>
      </w:tr>
      <w:tr w:rsidR="00992CF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277"/>
        <w:gridCol w:w="340"/>
      </w:tblGrid>
      <w:tr w:rsidR="00992CF7">
        <w:tc>
          <w:tcPr>
            <w:tcW w:w="9038" w:type="dxa"/>
            <w:gridSpan w:val="3"/>
          </w:tcPr>
          <w:p w:rsidR="00992CF7" w:rsidRDefault="00992CF7">
            <w:pPr>
              <w:pStyle w:val="ConsPlusNormal"/>
              <w:jc w:val="center"/>
            </w:pPr>
            <w:r>
              <w:t>Сведения об ознакомлении совершеннолетнего не полностью дееспособного гражданина с настоящим отчетом &lt;*&gt;</w:t>
            </w:r>
          </w:p>
        </w:tc>
      </w:tr>
      <w:tr w:rsidR="00992CF7">
        <w:tc>
          <w:tcPr>
            <w:tcW w:w="421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,</w:t>
            </w:r>
          </w:p>
        </w:tc>
      </w:tr>
      <w:tr w:rsidR="00992CF7">
        <w:tc>
          <w:tcPr>
            <w:tcW w:w="421" w:type="dxa"/>
          </w:tcPr>
          <w:p w:rsidR="00992CF7" w:rsidRDefault="00992CF7">
            <w:pPr>
              <w:pStyle w:val="ConsPlusNormal"/>
            </w:pPr>
          </w:p>
        </w:tc>
        <w:tc>
          <w:tcPr>
            <w:tcW w:w="8277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</w:tcPr>
          <w:p w:rsidR="00992CF7" w:rsidRDefault="00992CF7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992CF7" w:rsidRDefault="00992CF7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992CF7">
        <w:tc>
          <w:tcPr>
            <w:tcW w:w="9038" w:type="dxa"/>
            <w:gridSpan w:val="3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9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8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both"/>
            </w:pPr>
            <w:r>
              <w:t>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786"/>
        <w:gridCol w:w="794"/>
      </w:tblGrid>
      <w:tr w:rsidR="00992CF7">
        <w:tc>
          <w:tcPr>
            <w:tcW w:w="3402" w:type="dxa"/>
            <w:vAlign w:val="bottom"/>
          </w:tcPr>
          <w:p w:rsidR="00992CF7" w:rsidRDefault="00992CF7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794" w:type="dxa"/>
          </w:tcPr>
          <w:p w:rsidR="00992CF7" w:rsidRDefault="00992CF7">
            <w:pPr>
              <w:pStyle w:val="ConsPlusNormal"/>
              <w:jc w:val="both"/>
            </w:pPr>
          </w:p>
        </w:tc>
      </w:tr>
      <w:tr w:rsidR="00992CF7">
        <w:tc>
          <w:tcPr>
            <w:tcW w:w="3402" w:type="dxa"/>
          </w:tcPr>
          <w:p w:rsidR="00992CF7" w:rsidRDefault="00992CF7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</w:tcPr>
          <w:p w:rsidR="00992CF7" w:rsidRDefault="00992CF7">
            <w:pPr>
              <w:pStyle w:val="ConsPlusNormal"/>
              <w:jc w:val="both"/>
            </w:pP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92CF7">
        <w:tc>
          <w:tcPr>
            <w:tcW w:w="9071" w:type="dxa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К настоящему отчету прилагаются копии документов, указанных в подпунктах 1.1 - 1.3, 1.4.1 и 1.4.2, в пунктах 2 - 6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992CF7" w:rsidRDefault="00992CF7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8" w:history="1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22" w:history="1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992CF7" w:rsidRDefault="00992C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4"/>
      </w:tblGrid>
      <w:tr w:rsidR="00992CF7">
        <w:tc>
          <w:tcPr>
            <w:tcW w:w="4365" w:type="dxa"/>
          </w:tcPr>
          <w:p w:rsidR="00992CF7" w:rsidRDefault="00992CF7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4364" w:type="dxa"/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365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992CF7" w:rsidRDefault="00992CF7">
            <w:pPr>
              <w:pStyle w:val="ConsPlusNormal"/>
            </w:pPr>
          </w:p>
        </w:tc>
      </w:tr>
      <w:tr w:rsidR="00992CF7">
        <w:tc>
          <w:tcPr>
            <w:tcW w:w="4365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992CF7" w:rsidRDefault="00992CF7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992CF7" w:rsidRDefault="00992CF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92CF7">
        <w:tc>
          <w:tcPr>
            <w:tcW w:w="9069" w:type="dxa"/>
            <w:gridSpan w:val="3"/>
          </w:tcPr>
          <w:p w:rsidR="00992CF7" w:rsidRDefault="00992CF7">
            <w:pPr>
              <w:pStyle w:val="ConsPlusNormal"/>
              <w:ind w:firstLine="283"/>
              <w:jc w:val="both"/>
            </w:pPr>
            <w:r>
              <w:t>"__" _____________ 20__ г.".</w:t>
            </w:r>
          </w:p>
        </w:tc>
      </w:tr>
    </w:tbl>
    <w:p w:rsidR="00992CF7" w:rsidRDefault="00992CF7">
      <w:pPr>
        <w:pStyle w:val="ConsPlusNormal"/>
        <w:jc w:val="both"/>
      </w:pPr>
    </w:p>
    <w:p w:rsidR="00992CF7" w:rsidRDefault="00992CF7">
      <w:pPr>
        <w:pStyle w:val="ConsPlusNormal"/>
        <w:jc w:val="both"/>
      </w:pPr>
    </w:p>
    <w:p w:rsidR="00992CF7" w:rsidRDefault="00992C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2CF7" w:rsidSect="00065C7D">
      <w:headerReference w:type="default" r:id="rId23"/>
      <w:footerReference w:type="default" r:id="rId24"/>
      <w:pgSz w:w="11906" w:h="16838"/>
      <w:pgMar w:top="567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F7" w:rsidRDefault="00992CF7">
      <w:pPr>
        <w:spacing w:after="0" w:line="240" w:lineRule="auto"/>
      </w:pPr>
      <w:r>
        <w:separator/>
      </w:r>
    </w:p>
  </w:endnote>
  <w:endnote w:type="continuationSeparator" w:id="0">
    <w:p w:rsidR="00992CF7" w:rsidRDefault="009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92CF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CF7" w:rsidRDefault="00992C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CF7" w:rsidRDefault="00992CF7" w:rsidP="00065C7D">
          <w:pPr>
            <w:pStyle w:val="ConsPlusNormal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CF7" w:rsidRDefault="00992C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92CF7" w:rsidRDefault="00992C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F7" w:rsidRDefault="00992CF7">
      <w:pPr>
        <w:spacing w:after="0" w:line="240" w:lineRule="auto"/>
      </w:pPr>
      <w:r>
        <w:separator/>
      </w:r>
    </w:p>
  </w:footnote>
  <w:footnote w:type="continuationSeparator" w:id="0">
    <w:p w:rsidR="00992CF7" w:rsidRDefault="009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F7" w:rsidRDefault="00992C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E1"/>
    <w:rsid w:val="00065C7D"/>
    <w:rsid w:val="00992CF7"/>
    <w:rsid w:val="00AA31B4"/>
    <w:rsid w:val="00C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C4A19F-7834-46B4-84A4-12593F25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43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4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3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43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71848&amp;date=27.03.2024&amp;dst=10968&amp;field=134" TargetMode="External"/><Relationship Id="rId13" Type="http://schemas.openxmlformats.org/officeDocument/2006/relationships/hyperlink" Target="http://login.consultant.ru/link/?req=doc&amp;base=LAW&amp;n=471848&amp;date=27.03.2024&amp;dst=10425&amp;field=134" TargetMode="External"/><Relationship Id="rId18" Type="http://schemas.openxmlformats.org/officeDocument/2006/relationships/hyperlink" Target="http://login.consultant.ru/link/?req=doc&amp;base=LAW&amp;n=471848&amp;date=27.03.2024&amp;dst=100173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eq=doc&amp;base=LAW&amp;n=471848&amp;date=27.03.2024&amp;dst=100207&amp;field=134" TargetMode="External"/><Relationship Id="rId7" Type="http://schemas.openxmlformats.org/officeDocument/2006/relationships/hyperlink" Target="http://login.consultant.ru/link/?req=doc&amp;base=LAW&amp;n=451858&amp;date=27.03.2024&amp;dst=100199&amp;field=134" TargetMode="External"/><Relationship Id="rId12" Type="http://schemas.openxmlformats.org/officeDocument/2006/relationships/hyperlink" Target="http://login.consultant.ru/link/?req=doc&amp;base=LAW&amp;n=451858&amp;date=27.03.2024&amp;dst=100199&amp;field=134" TargetMode="External"/><Relationship Id="rId17" Type="http://schemas.openxmlformats.org/officeDocument/2006/relationships/hyperlink" Target="http://login.consultant.ru/link/?req=doc&amp;base=LAW&amp;n=471848&amp;date=27.03.2024&amp;dst=10425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471848&amp;date=27.03.2024&amp;dst=10968&amp;field=134" TargetMode="External"/><Relationship Id="rId20" Type="http://schemas.openxmlformats.org/officeDocument/2006/relationships/hyperlink" Target="http://login.consultant.ru/link/?req=doc&amp;base=LAW&amp;n=471848&amp;date=27.03.2024&amp;dst=10019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51858&amp;date=27.03.2024&amp;dst=100168&amp;field=134" TargetMode="External"/><Relationship Id="rId11" Type="http://schemas.openxmlformats.org/officeDocument/2006/relationships/hyperlink" Target="http://login.consultant.ru/link/?req=doc&amp;base=LAW&amp;n=451858&amp;date=27.03.2024&amp;dst=100168&amp;field=134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eq=doc&amp;base=LAW&amp;n=471848&amp;date=27.03.2024&amp;dst=10425&amp;field=13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ogin.consultant.ru/link/?req=doc&amp;base=LAW&amp;n=471848&amp;date=27.03.2024&amp;dst=100150&amp;field=134" TargetMode="External"/><Relationship Id="rId19" Type="http://schemas.openxmlformats.org/officeDocument/2006/relationships/hyperlink" Target="http://login.consultant.ru/link/?req=doc&amp;base=LAW&amp;n=471848&amp;date=27.03.2024&amp;dst=100185&amp;field=13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hyperlink" Target="http://login.consultant.ru/link/?req=doc&amp;base=LAW&amp;n=471848&amp;date=27.03.2024&amp;dst=100150&amp;field=134" TargetMode="External"/><Relationship Id="rId22" Type="http://schemas.openxmlformats.org/officeDocument/2006/relationships/hyperlink" Target="http://login.consultant.ru/link/?req=doc&amp;base=LAW&amp;n=451858&amp;date=27.03.2024&amp;dst=1001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4457</Words>
  <Characters>25405</Characters>
  <Application>Microsoft Office Word</Application>
  <DocSecurity>2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16.03.2024 N 316"О внесении изменений в постановление Правительства Российской Федерации от 17 ноября 2010 г. N 927"</vt:lpstr>
    </vt:vector>
  </TitlesOfParts>
  <Company>КонсультантПлюс Версия 4023.00.50</Company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16.03.2024 N 316"О внесении изменений в постановление Правительства Российской Федерации от 17 ноября 2010 г. N 927"</dc:title>
  <dc:subject/>
  <dc:creator>Лаптева Лариса Анатольевна</dc:creator>
  <cp:keywords/>
  <dc:description/>
  <cp:lastModifiedBy>Зверева Н.Д.</cp:lastModifiedBy>
  <cp:revision>2</cp:revision>
  <dcterms:created xsi:type="dcterms:W3CDTF">2024-04-04T08:51:00Z</dcterms:created>
  <dcterms:modified xsi:type="dcterms:W3CDTF">2024-04-04T08:51:00Z</dcterms:modified>
</cp:coreProperties>
</file>